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AA" w:rsidRDefault="006E04AA" w:rsidP="006E04AA">
      <w:pPr>
        <w:rPr>
          <w:rFonts w:ascii="Cambria" w:hAnsi="Cambria" w:cs="Arial"/>
        </w:rPr>
      </w:pPr>
    </w:p>
    <w:p w:rsidR="006E04AA" w:rsidRDefault="006E04AA" w:rsidP="006E04AA">
      <w:pPr>
        <w:rPr>
          <w:rFonts w:ascii="Cambria" w:hAnsi="Cambria" w:cs="Arial"/>
        </w:rPr>
      </w:pPr>
    </w:p>
    <w:p w:rsidR="006E04AA" w:rsidRPr="00962FCD" w:rsidRDefault="006E04AA" w:rsidP="006E04AA">
      <w:pPr>
        <w:rPr>
          <w:rFonts w:ascii="Cambria" w:hAnsi="Cambria" w:cs="Arial"/>
        </w:rPr>
      </w:pP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Zamawiający:</w:t>
      </w: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</w:p>
    <w:p w:rsidR="006E04AA" w:rsidRDefault="006E04AA" w:rsidP="006E04AA">
      <w:pPr>
        <w:ind w:left="3971" w:firstLine="277"/>
        <w:jc w:val="both"/>
        <w:rPr>
          <w:b/>
          <w:sz w:val="24"/>
          <w:szCs w:val="24"/>
        </w:rPr>
      </w:pP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Miejski Zakład Usług Komunalnych Sp. z o.o.</w:t>
      </w: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ul. Kolejowa 4, 58-300 Wałbrzych</w:t>
      </w:r>
    </w:p>
    <w:p w:rsidR="006E04AA" w:rsidRPr="008411C0" w:rsidRDefault="006E04AA" w:rsidP="006E04AA">
      <w:pPr>
        <w:rPr>
          <w:sz w:val="24"/>
          <w:szCs w:val="24"/>
        </w:rPr>
      </w:pP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E04AA" w:rsidRPr="008411C0" w:rsidTr="00885BF8">
        <w:trPr>
          <w:trHeight w:val="223"/>
        </w:trPr>
        <w:tc>
          <w:tcPr>
            <w:tcW w:w="9923" w:type="dxa"/>
          </w:tcPr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 w:rsidRPr="008411C0">
              <w:rPr>
                <w:b/>
                <w:sz w:val="24"/>
                <w:szCs w:val="24"/>
                <w:u w:val="single"/>
              </w:rPr>
              <w:t xml:space="preserve">Oświadczenie wykonawcy </w:t>
            </w:r>
          </w:p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411C0">
              <w:rPr>
                <w:b/>
                <w:sz w:val="24"/>
                <w:szCs w:val="24"/>
              </w:rPr>
              <w:t xml:space="preserve">składane na podstawie </w:t>
            </w:r>
            <w:r w:rsidRPr="00B64DB5">
              <w:t xml:space="preserve"> </w:t>
            </w:r>
            <w:r w:rsidRPr="009E0EED">
              <w:rPr>
                <w:b/>
                <w:sz w:val="24"/>
                <w:szCs w:val="24"/>
              </w:rPr>
              <w:t>art. 24 ust. 11</w:t>
            </w:r>
            <w:r w:rsidRPr="008411C0">
              <w:rPr>
                <w:b/>
                <w:sz w:val="24"/>
                <w:szCs w:val="24"/>
              </w:rPr>
              <w:t xml:space="preserve"> ustawy z dnia 29 stycznia 2004 r.  Prawo zamówień publicznych </w:t>
            </w:r>
            <w:r w:rsidRPr="008411C0">
              <w:rPr>
                <w:b/>
                <w:color w:val="000000"/>
                <w:sz w:val="24"/>
                <w:szCs w:val="24"/>
              </w:rPr>
              <w:t>(</w:t>
            </w:r>
            <w:r w:rsidR="00F05CCF">
              <w:t xml:space="preserve"> </w:t>
            </w:r>
            <w:r w:rsidR="003D48CE">
              <w:rPr>
                <w:b/>
                <w:color w:val="000000"/>
                <w:sz w:val="24"/>
                <w:szCs w:val="24"/>
              </w:rPr>
              <w:t>t.j</w:t>
            </w:r>
            <w:r w:rsidR="005E5364">
              <w:rPr>
                <w:b/>
                <w:color w:val="000000"/>
                <w:sz w:val="24"/>
                <w:szCs w:val="24"/>
              </w:rPr>
              <w:t>. Dz.U. z 2019</w:t>
            </w:r>
            <w:r w:rsidR="00F05CCF" w:rsidRPr="00F05CCF">
              <w:rPr>
                <w:b/>
                <w:color w:val="000000"/>
                <w:sz w:val="24"/>
                <w:szCs w:val="24"/>
              </w:rPr>
              <w:t xml:space="preserve"> r. poz. </w:t>
            </w:r>
            <w:r w:rsidR="005E5364">
              <w:rPr>
                <w:b/>
                <w:color w:val="000000"/>
                <w:sz w:val="24"/>
                <w:szCs w:val="24"/>
              </w:rPr>
              <w:t>1843 ze zm.</w:t>
            </w:r>
            <w:r w:rsidRPr="008411C0">
              <w:rPr>
                <w:b/>
                <w:color w:val="000000"/>
                <w:sz w:val="24"/>
                <w:szCs w:val="24"/>
              </w:rPr>
              <w:t>)</w:t>
            </w:r>
            <w:r w:rsidRPr="008411C0">
              <w:rPr>
                <w:b/>
                <w:sz w:val="24"/>
                <w:szCs w:val="24"/>
              </w:rPr>
              <w:t xml:space="preserve"> (dalej jako: ustawa PZP), </w:t>
            </w:r>
          </w:p>
          <w:p w:rsidR="006E04AA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C28D1">
              <w:rPr>
                <w:b/>
                <w:sz w:val="24"/>
                <w:szCs w:val="24"/>
                <w:u w:val="single"/>
              </w:rPr>
              <w:t>DOTYCZĄCE GRUPY KAPITAŁOWEJ</w:t>
            </w:r>
            <w:r w:rsidRPr="001C28D1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6E04AA" w:rsidRPr="001C28D1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6E04AA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ind w:left="431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Wykonawca:</w:t>
      </w:r>
    </w:p>
    <w:p w:rsidR="006E04AA" w:rsidRPr="008411C0" w:rsidRDefault="006E04AA" w:rsidP="006E04AA">
      <w:pPr>
        <w:ind w:left="431" w:right="5954"/>
        <w:rPr>
          <w:i/>
        </w:rPr>
      </w:pPr>
      <w:r w:rsidRPr="008411C0">
        <w:rPr>
          <w:sz w:val="24"/>
          <w:szCs w:val="24"/>
        </w:rPr>
        <w:t>……………………………………………………………………………………</w:t>
      </w:r>
      <w:r w:rsidR="00CE2CB1">
        <w:rPr>
          <w:i/>
        </w:rPr>
        <w:t xml:space="preserve"> (pełna nazwa/firma, adres)</w:t>
      </w:r>
    </w:p>
    <w:p w:rsidR="006E04AA" w:rsidRDefault="006E04AA" w:rsidP="006E04AA">
      <w:pPr>
        <w:ind w:left="431"/>
        <w:jc w:val="both"/>
        <w:rPr>
          <w:sz w:val="24"/>
          <w:szCs w:val="24"/>
        </w:rPr>
      </w:pPr>
    </w:p>
    <w:p w:rsidR="00C147A3" w:rsidRDefault="00C147A3" w:rsidP="006E04AA">
      <w:pPr>
        <w:ind w:left="431"/>
        <w:jc w:val="both"/>
        <w:rPr>
          <w:sz w:val="24"/>
          <w:szCs w:val="24"/>
        </w:rPr>
      </w:pPr>
    </w:p>
    <w:p w:rsidR="00C147A3" w:rsidRPr="00C147A3" w:rsidRDefault="00C147A3" w:rsidP="00C147A3">
      <w:pPr>
        <w:keepNext/>
        <w:widowControl w:val="0"/>
        <w:suppressAutoHyphens/>
        <w:ind w:left="-12"/>
        <w:jc w:val="center"/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</w:pPr>
      <w:r w:rsidRPr="00C147A3">
        <w:rPr>
          <w:rFonts w:cs="Arial"/>
          <w:b/>
          <w:bCs/>
          <w:iCs/>
          <w:color w:val="000000"/>
          <w:sz w:val="24"/>
          <w:szCs w:val="24"/>
          <w:lang w:eastAsia="ar-SA"/>
        </w:rPr>
        <w:t>OŚWIADCZENIE</w:t>
      </w:r>
    </w:p>
    <w:p w:rsidR="00C147A3" w:rsidRPr="00C147A3" w:rsidRDefault="00C147A3" w:rsidP="00C147A3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C147A3"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  <w:t xml:space="preserve">o przynależności do grupy kapitałowej w rozumieniu ustawy z dnia 16 lutego 2007 r.                                o ochronie konkurencji i konsumentów 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(</w:t>
      </w:r>
      <w:r w:rsidR="004A644A" w:rsidRPr="004A644A">
        <w:rPr>
          <w:rFonts w:eastAsia="Lucida Sans Unicode" w:cs="Arial"/>
          <w:bCs/>
          <w:sz w:val="24"/>
          <w:szCs w:val="24"/>
          <w:lang w:eastAsia="ar-SA"/>
        </w:rPr>
        <w:t>Dz.U. z 2017 r. poz. 229, 1089 i 1132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)</w:t>
      </w: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30D64">
      <w:pPr>
        <w:shd w:val="clear" w:color="auto" w:fill="FFFFFF"/>
        <w:suppressAutoHyphens/>
        <w:spacing w:line="100" w:lineRule="atLeast"/>
        <w:ind w:left="54"/>
        <w:jc w:val="both"/>
        <w:rPr>
          <w:b/>
          <w:i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Przystępując do postępowania o udzielenie zamówienia publicznego w trybie przetargu nieograniczonego pn.</w:t>
      </w:r>
      <w:r w:rsidR="00E05F3E" w:rsidRPr="00E05F3E">
        <w:rPr>
          <w:b/>
          <w:i/>
          <w:sz w:val="24"/>
          <w:szCs w:val="24"/>
          <w:lang w:eastAsia="ar-SA"/>
        </w:rPr>
        <w:t xml:space="preserve"> </w:t>
      </w:r>
      <w:r w:rsidR="008E00AA" w:rsidRPr="008E00AA">
        <w:rPr>
          <w:b/>
          <w:i/>
          <w:sz w:val="24"/>
          <w:szCs w:val="24"/>
          <w:lang w:eastAsia="ar-SA"/>
        </w:rPr>
        <w:t>„Dostawa w ramach leasingu operacyjnego fabrycznie nowego ciągnika rolniczego wraz z osprzętem na potrzeby Zakładu Utrzymania Lasów i Parków Miejskiego Zakładu Usług Komunalnych Sp. z o.o. w Wałbrzychu”, o</w:t>
      </w:r>
      <w:r w:rsidR="001B76B6">
        <w:rPr>
          <w:b/>
          <w:i/>
          <w:sz w:val="24"/>
          <w:szCs w:val="24"/>
          <w:lang w:eastAsia="ar-SA"/>
        </w:rPr>
        <w:t>znaczenie sprawy 15/ZLiP/PN/2020</w:t>
      </w:r>
      <w:r w:rsidR="00945A74">
        <w:rPr>
          <w:b/>
          <w:i/>
          <w:sz w:val="24"/>
          <w:szCs w:val="24"/>
          <w:lang w:eastAsia="ar-SA"/>
        </w:rPr>
        <w:t xml:space="preserve"> </w:t>
      </w:r>
      <w:r w:rsidRPr="00C91A4C">
        <w:rPr>
          <w:rFonts w:eastAsia="Lucida Sans Unicode" w:cs="Arial"/>
          <w:sz w:val="24"/>
          <w:szCs w:val="24"/>
          <w:lang w:eastAsia="ar-SA"/>
        </w:rPr>
        <w:t>n</w:t>
      </w:r>
      <w:r w:rsidRPr="00C91A4C">
        <w:rPr>
          <w:rFonts w:eastAsia="Lucida Sans Unicode" w:cs="Tahoma"/>
          <w:sz w:val="24"/>
          <w:szCs w:val="24"/>
          <w:lang w:eastAsia="ar-SA"/>
        </w:rPr>
        <w:t xml:space="preserve">a </w:t>
      </w:r>
      <w:r w:rsidRPr="00C147A3">
        <w:rPr>
          <w:rFonts w:eastAsia="Lucida Sans Unicode" w:cs="Tahoma"/>
          <w:color w:val="000000"/>
          <w:sz w:val="24"/>
          <w:szCs w:val="24"/>
          <w:lang w:eastAsia="ar-SA"/>
        </w:rPr>
        <w:t xml:space="preserve">podstawie przepisu art. 24 ust. 11 w związku z art. 24 ust.1 pkt. 23 ustawy z dnia 29 stycznia 2004r. Prawo zamówień publicznych </w:t>
      </w:r>
      <w:r w:rsidR="00736999">
        <w:rPr>
          <w:rFonts w:eastAsia="Lucida Sans Unicode" w:cs="Tahoma"/>
          <w:i/>
          <w:color w:val="000000"/>
          <w:sz w:val="24"/>
          <w:szCs w:val="24"/>
          <w:lang w:eastAsia="ar-SA"/>
        </w:rPr>
        <w:t>(</w:t>
      </w:r>
      <w:r w:rsidR="009A25F4">
        <w:rPr>
          <w:rFonts w:eastAsia="Lucida Sans Unicode" w:cs="Tahoma"/>
          <w:i/>
          <w:color w:val="000000"/>
          <w:sz w:val="24"/>
          <w:szCs w:val="24"/>
          <w:lang w:eastAsia="ar-SA"/>
        </w:rPr>
        <w:t>t.j</w:t>
      </w:r>
      <w:r w:rsidR="006F1E89">
        <w:rPr>
          <w:rFonts w:eastAsia="Lucida Sans Unicode" w:cs="Tahoma"/>
          <w:i/>
          <w:color w:val="000000"/>
          <w:sz w:val="24"/>
          <w:szCs w:val="24"/>
          <w:lang w:eastAsia="ar-SA"/>
        </w:rPr>
        <w:t>. Dz.U. z 2019</w:t>
      </w:r>
      <w:r w:rsidR="00F05CCF" w:rsidRP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 r. poz. </w:t>
      </w:r>
      <w:r w:rsidR="006F1E89">
        <w:rPr>
          <w:rFonts w:eastAsia="Lucida Sans Unicode" w:cs="Tahoma"/>
          <w:i/>
          <w:color w:val="000000"/>
          <w:sz w:val="24"/>
          <w:szCs w:val="24"/>
          <w:lang w:eastAsia="ar-SA"/>
        </w:rPr>
        <w:t>1843</w:t>
      </w:r>
      <w:r w:rsidR="00B3569B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 ze zm.</w:t>
      </w:r>
      <w:bookmarkStart w:id="0" w:name="_GoBack"/>
      <w:bookmarkEnd w:id="0"/>
      <w:r w:rsid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>).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Calibri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jc w:val="center"/>
        <w:rPr>
          <w:rFonts w:eastAsia="Lucida Sans Unicode" w:cs="Calibri"/>
          <w:b/>
          <w:caps/>
          <w:color w:val="000000"/>
          <w:spacing w:val="86"/>
          <w:sz w:val="24"/>
          <w:u w:val="single"/>
          <w:lang w:eastAsia="ar-SA"/>
        </w:rPr>
      </w:pP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center"/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</w:pPr>
      <w:r w:rsidRPr="00C147A3">
        <w:rPr>
          <w:rFonts w:eastAsia="Lucida Sans Unicode" w:cs="Calibri"/>
          <w:color w:val="000000"/>
          <w:sz w:val="24"/>
          <w:szCs w:val="24"/>
          <w:lang w:eastAsia="ar-SA"/>
        </w:rPr>
        <w:t>Ja ..................................................................................................... niżej podpisany</w:t>
      </w: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</w: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  <w:t xml:space="preserve">       (imię i nazwisko, stanowisko/funkcja)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jc w:val="both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oświadczam, że wyżej wskazany Wykonawca:</w:t>
      </w:r>
    </w:p>
    <w:p w:rsidR="00C147A3" w:rsidRPr="00C147A3" w:rsidRDefault="00C147A3" w:rsidP="00C147A3">
      <w:pPr>
        <w:widowControl w:val="0"/>
        <w:suppressAutoHyphens/>
        <w:spacing w:after="120" w:line="276" w:lineRule="auto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1.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   2. nie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32582B" w:rsidRDefault="0032582B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32582B" w:rsidRDefault="0032582B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32582B" w:rsidRPr="00C147A3" w:rsidRDefault="0032582B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981E37" w:rsidRDefault="00981E37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b/>
          <w:bCs/>
          <w:color w:val="000000"/>
          <w:sz w:val="24"/>
          <w:szCs w:val="24"/>
          <w:u w:val="single"/>
          <w:lang w:eastAsia="ar-SA"/>
        </w:rPr>
      </w:pP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UWAGA:</w:t>
      </w: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 przypadku gdy Wykonawca należy do grupy kapitałowej w rozumieniu ustawy z dnia 16 lutego 2007 r. o ochronie konkurencji i konsumentów (Dz.U. z 2017 r. poz. 229, 1089 i 1132), zobowiązany jest złożyć wraz z ofertą listę podmiotów należących do tej samej grupy kapitałowej, o których mowa w art.24 ust.1 pkt. 23 ustawy Prawo zamówień publicznych.</w:t>
      </w:r>
    </w:p>
    <w:p w:rsid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Wykonawcy, którzy należąc do tej samej grupy kapitałowej, w rozumieniu ustawy z dnia 16 lutego 2007 r. o ochronie konkurencji i konsumentów (Dz.U. z 2017 r. poz. 229, 1089 i 1132), złożyli odrębne oferty, oferty częściowe lub wnioski o dopuszczenie do udziału w postępowaniu, zobowiązani są wykazać, że istniejące między nimi powiązania nie prowadzą do zakłócenia konkurencji w postępowaniu o udzielenie zamówienia.</w:t>
      </w: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P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spacing w:after="120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C147A3">
        <w:rPr>
          <w:rFonts w:ascii="Arial" w:eastAsia="Lucida Sans Unicode" w:hAnsi="Arial" w:cs="Arial"/>
          <w:color w:val="000000"/>
          <w:sz w:val="24"/>
          <w:szCs w:val="24"/>
          <w:lang w:val="x-none" w:eastAsia="ar-SA"/>
        </w:rPr>
        <w:t>…….………………...............</w:t>
      </w:r>
    </w:p>
    <w:p w:rsidR="00C147A3" w:rsidRPr="00C147A3" w:rsidRDefault="00C147A3" w:rsidP="00C147A3">
      <w:pPr>
        <w:widowControl w:val="0"/>
        <w:suppressAutoHyphens/>
        <w:spacing w:after="120"/>
        <w:ind w:left="283"/>
        <w:jc w:val="right"/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</w:pP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>(pieczątka i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 xml:space="preserve"> CZYTELNY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 xml:space="preserve"> podpis osoby uprawnionej)</w:t>
      </w:r>
    </w:p>
    <w:p w:rsidR="00C147A3" w:rsidRPr="00C147A3" w:rsidRDefault="00C147A3" w:rsidP="00C147A3">
      <w:pPr>
        <w:shd w:val="clear" w:color="auto" w:fill="FFFFFF"/>
        <w:tabs>
          <w:tab w:val="left" w:pos="0"/>
          <w:tab w:val="left" w:pos="1440"/>
          <w:tab w:val="left" w:pos="1620"/>
        </w:tabs>
        <w:suppressAutoHyphens/>
        <w:autoSpaceDE w:val="0"/>
        <w:spacing w:before="240" w:after="240" w:line="274" w:lineRule="exact"/>
        <w:ind w:right="466"/>
        <w:jc w:val="both"/>
        <w:rPr>
          <w:sz w:val="22"/>
          <w:szCs w:val="22"/>
          <w:lang w:eastAsia="ar-SA"/>
        </w:rPr>
      </w:pP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47A3" w:rsidRPr="006C1089" w:rsidRDefault="00C147A3" w:rsidP="00A91364">
      <w:pPr>
        <w:ind w:left="431"/>
        <w:jc w:val="both"/>
        <w:rPr>
          <w:color w:val="FF0000"/>
          <w:sz w:val="24"/>
          <w:szCs w:val="24"/>
        </w:rPr>
      </w:pPr>
    </w:p>
    <w:sectPr w:rsidR="00C147A3" w:rsidRPr="006C1089" w:rsidSect="00547C54">
      <w:pgSz w:w="11906" w:h="16838"/>
      <w:pgMar w:top="1200" w:right="1418" w:bottom="397" w:left="1418" w:header="4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AA1" w:rsidRDefault="00467AA1">
      <w:r>
        <w:separator/>
      </w:r>
    </w:p>
  </w:endnote>
  <w:endnote w:type="continuationSeparator" w:id="0">
    <w:p w:rsidR="00467AA1" w:rsidRDefault="0046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AA1" w:rsidRDefault="00467AA1">
      <w:r>
        <w:separator/>
      </w:r>
    </w:p>
  </w:footnote>
  <w:footnote w:type="continuationSeparator" w:id="0">
    <w:p w:rsidR="00467AA1" w:rsidRDefault="00467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775AB"/>
    <w:multiLevelType w:val="hybridMultilevel"/>
    <w:tmpl w:val="0988E360"/>
    <w:lvl w:ilvl="0" w:tplc="B928A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AA"/>
    <w:rsid w:val="00031FBA"/>
    <w:rsid w:val="0003424F"/>
    <w:rsid w:val="00086F12"/>
    <w:rsid w:val="00096401"/>
    <w:rsid w:val="000A010A"/>
    <w:rsid w:val="000B4164"/>
    <w:rsid w:val="000D7339"/>
    <w:rsid w:val="00113ECA"/>
    <w:rsid w:val="00165053"/>
    <w:rsid w:val="00176BCB"/>
    <w:rsid w:val="00182F35"/>
    <w:rsid w:val="00195DBA"/>
    <w:rsid w:val="001B76B6"/>
    <w:rsid w:val="001C234D"/>
    <w:rsid w:val="001D6B05"/>
    <w:rsid w:val="001F5B75"/>
    <w:rsid w:val="00246BE2"/>
    <w:rsid w:val="0032582B"/>
    <w:rsid w:val="003A5F2B"/>
    <w:rsid w:val="003D48CE"/>
    <w:rsid w:val="00444704"/>
    <w:rsid w:val="0046264B"/>
    <w:rsid w:val="00467AA1"/>
    <w:rsid w:val="00480DAA"/>
    <w:rsid w:val="004A644A"/>
    <w:rsid w:val="004C333A"/>
    <w:rsid w:val="004F58DC"/>
    <w:rsid w:val="0059586A"/>
    <w:rsid w:val="005C3FED"/>
    <w:rsid w:val="005E5364"/>
    <w:rsid w:val="005E64F2"/>
    <w:rsid w:val="006225B7"/>
    <w:rsid w:val="006254F4"/>
    <w:rsid w:val="0069462C"/>
    <w:rsid w:val="006958E3"/>
    <w:rsid w:val="006B76D7"/>
    <w:rsid w:val="006C1089"/>
    <w:rsid w:val="006D35AB"/>
    <w:rsid w:val="006E04AA"/>
    <w:rsid w:val="006E13FD"/>
    <w:rsid w:val="006F1E89"/>
    <w:rsid w:val="00701023"/>
    <w:rsid w:val="00717F9A"/>
    <w:rsid w:val="00724C1D"/>
    <w:rsid w:val="007251B2"/>
    <w:rsid w:val="00736999"/>
    <w:rsid w:val="00737C98"/>
    <w:rsid w:val="00765725"/>
    <w:rsid w:val="00791D0D"/>
    <w:rsid w:val="007A0277"/>
    <w:rsid w:val="007D20A0"/>
    <w:rsid w:val="007F118B"/>
    <w:rsid w:val="007F5FDC"/>
    <w:rsid w:val="008164BA"/>
    <w:rsid w:val="00840E13"/>
    <w:rsid w:val="00850F73"/>
    <w:rsid w:val="008714A7"/>
    <w:rsid w:val="008747C1"/>
    <w:rsid w:val="00882D43"/>
    <w:rsid w:val="00894EA5"/>
    <w:rsid w:val="008E00AA"/>
    <w:rsid w:val="00945A74"/>
    <w:rsid w:val="00981E37"/>
    <w:rsid w:val="009A25F4"/>
    <w:rsid w:val="00A110F9"/>
    <w:rsid w:val="00A2541E"/>
    <w:rsid w:val="00A4302C"/>
    <w:rsid w:val="00A91364"/>
    <w:rsid w:val="00A914A2"/>
    <w:rsid w:val="00B20354"/>
    <w:rsid w:val="00B3569B"/>
    <w:rsid w:val="00B62C8E"/>
    <w:rsid w:val="00B92F2C"/>
    <w:rsid w:val="00BA3C18"/>
    <w:rsid w:val="00BC0EDA"/>
    <w:rsid w:val="00BD6F2F"/>
    <w:rsid w:val="00BE4B2F"/>
    <w:rsid w:val="00C147A3"/>
    <w:rsid w:val="00C30D64"/>
    <w:rsid w:val="00C51C4B"/>
    <w:rsid w:val="00C602A4"/>
    <w:rsid w:val="00C861BE"/>
    <w:rsid w:val="00C91A4C"/>
    <w:rsid w:val="00CB2DFD"/>
    <w:rsid w:val="00CD0172"/>
    <w:rsid w:val="00CE2CB1"/>
    <w:rsid w:val="00CF6EC4"/>
    <w:rsid w:val="00D04D1D"/>
    <w:rsid w:val="00D2558A"/>
    <w:rsid w:val="00D53647"/>
    <w:rsid w:val="00DE6FA3"/>
    <w:rsid w:val="00E05F3E"/>
    <w:rsid w:val="00E33B14"/>
    <w:rsid w:val="00E460AC"/>
    <w:rsid w:val="00E47D20"/>
    <w:rsid w:val="00E54A16"/>
    <w:rsid w:val="00E61B44"/>
    <w:rsid w:val="00EE3D0D"/>
    <w:rsid w:val="00EF0C01"/>
    <w:rsid w:val="00F05CCF"/>
    <w:rsid w:val="00F2749B"/>
    <w:rsid w:val="00F810C2"/>
    <w:rsid w:val="00F90E1F"/>
    <w:rsid w:val="00FB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AD6FB-27FA-423E-B83B-625F6F0D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E0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04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1F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F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23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23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6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4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8</cp:revision>
  <cp:lastPrinted>2020-09-14T08:24:00Z</cp:lastPrinted>
  <dcterms:created xsi:type="dcterms:W3CDTF">2020-09-11T11:38:00Z</dcterms:created>
  <dcterms:modified xsi:type="dcterms:W3CDTF">2020-09-15T11:28:00Z</dcterms:modified>
</cp:coreProperties>
</file>