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D" w:rsidRDefault="00D4269D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4 do </w:t>
      </w:r>
      <w:proofErr w:type="spellStart"/>
      <w:r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D4269D" w:rsidRDefault="00D4269D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D4269D" w:rsidRPr="000C235D" w:rsidRDefault="00D4269D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0C235D">
        <w:rPr>
          <w:rFonts w:ascii="Arial" w:hAnsi="Arial" w:cs="Arial"/>
          <w:b/>
          <w:sz w:val="20"/>
          <w:szCs w:val="20"/>
        </w:rPr>
        <w:t>„</w:t>
      </w:r>
      <w:r w:rsidRPr="00283062">
        <w:rPr>
          <w:rFonts w:ascii="Arial" w:hAnsi="Arial" w:cs="Arial"/>
          <w:b/>
          <w:sz w:val="20"/>
          <w:szCs w:val="20"/>
        </w:rPr>
        <w:t xml:space="preserve">Dostawa w ramach leasingu operacyjnego </w:t>
      </w:r>
      <w:r w:rsidRPr="00E71008">
        <w:rPr>
          <w:rFonts w:ascii="Arial" w:hAnsi="Arial" w:cs="Arial"/>
          <w:b/>
          <w:sz w:val="20"/>
          <w:szCs w:val="20"/>
        </w:rPr>
        <w:t xml:space="preserve">samochodu </w:t>
      </w:r>
      <w:r>
        <w:rPr>
          <w:rFonts w:ascii="Arial" w:hAnsi="Arial" w:cs="Arial"/>
          <w:b/>
          <w:sz w:val="20"/>
          <w:szCs w:val="20"/>
        </w:rPr>
        <w:t>ciężarowego z zabudową hakową”</w:t>
      </w:r>
    </w:p>
    <w:p w:rsidR="00D4269D" w:rsidRPr="000C235D" w:rsidRDefault="00D4269D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0C235D">
        <w:rPr>
          <w:rFonts w:ascii="Arial" w:hAnsi="Arial" w:cs="Arial"/>
          <w:b/>
          <w:sz w:val="20"/>
          <w:szCs w:val="20"/>
        </w:rPr>
        <w:t xml:space="preserve">Oznaczenie sprawy </w:t>
      </w:r>
      <w:r>
        <w:rPr>
          <w:rFonts w:ascii="Arial" w:hAnsi="Arial" w:cs="Arial"/>
          <w:sz w:val="20"/>
          <w:szCs w:val="20"/>
        </w:rPr>
        <w:t>5/DT</w:t>
      </w:r>
      <w:r w:rsidRPr="000C235D">
        <w:rPr>
          <w:rFonts w:ascii="Arial" w:hAnsi="Arial" w:cs="Arial"/>
          <w:sz w:val="20"/>
          <w:szCs w:val="20"/>
        </w:rPr>
        <w:t>/PN/2019</w:t>
      </w:r>
    </w:p>
    <w:p w:rsidR="00D4269D" w:rsidRDefault="00D4269D"/>
    <w:tbl>
      <w:tblPr>
        <w:tblW w:w="14689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659"/>
        <w:gridCol w:w="2412"/>
        <w:gridCol w:w="7104"/>
        <w:gridCol w:w="2104"/>
        <w:gridCol w:w="2410"/>
      </w:tblGrid>
      <w:tr w:rsidR="00D4269D" w:rsidTr="0084759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Pr="00D4269D" w:rsidRDefault="00D4269D" w:rsidP="00D4269D">
            <w:pPr>
              <w:pStyle w:val="Akapitzlist1"/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269D">
              <w:rPr>
                <w:rFonts w:ascii="Calibri" w:hAnsi="Calibri" w:cs="Calibri"/>
                <w:sz w:val="22"/>
                <w:szCs w:val="22"/>
              </w:rPr>
              <w:t>Wymagania minimalne</w:t>
            </w:r>
          </w:p>
          <w:p w:rsidR="00D4269D" w:rsidRDefault="00D4269D" w:rsidP="00D4269D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269D">
              <w:rPr>
                <w:rFonts w:ascii="Calibri" w:hAnsi="Calibri" w:cs="Calibri"/>
                <w:sz w:val="22"/>
                <w:szCs w:val="22"/>
              </w:rPr>
              <w:t>Parametry wymagane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(Zaznaczyć TAK, jeżeli oferowany samochód spełnia dany parametr)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D4269D" w:rsidRPr="003D06E7" w:rsidRDefault="00D4269D" w:rsidP="00D4269D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D06E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D4269D" w:rsidRPr="0062607E" w:rsidRDefault="00D4269D" w:rsidP="00D4269D">
            <w:pPr>
              <w:pStyle w:val="Akapitzlist1"/>
              <w:ind w:left="0"/>
              <w:jc w:val="center"/>
              <w:rPr>
                <w:b/>
              </w:rPr>
            </w:pPr>
            <w:r w:rsidRPr="00FD120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D4269D" w:rsidTr="00C215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Pr="00872051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720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Pr="00A51706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1706">
              <w:rPr>
                <w:rFonts w:ascii="Calibri" w:hAnsi="Calibri" w:cs="Calibri"/>
                <w:b/>
                <w:sz w:val="20"/>
                <w:szCs w:val="20"/>
              </w:rPr>
              <w:t>Samochód ciężarowy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Pojazd do przewozu kontenerów</w:t>
            </w:r>
            <w:r w:rsidR="005E4A03">
              <w:rPr>
                <w:rFonts w:asciiTheme="minorHAnsi" w:hAnsiTheme="minorHAnsi" w:cs="Calibri"/>
                <w:sz w:val="22"/>
                <w:szCs w:val="22"/>
              </w:rPr>
              <w:t xml:space="preserve"> KP7</w:t>
            </w:r>
            <w:r>
              <w:rPr>
                <w:rFonts w:asciiTheme="minorHAnsi" w:hAnsiTheme="minorHAnsi" w:cs="Calibri"/>
                <w:sz w:val="22"/>
                <w:szCs w:val="22"/>
              </w:rPr>
              <w:t>, o masie całkowitej max 7500 kg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C215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silnik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FE1346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Silnik czterocylindrowy wysokoprężny o pojemności do 3000 cm</w:t>
            </w:r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3</w:t>
            </w:r>
            <w:r w:rsidR="00B41FCB">
              <w:rPr>
                <w:rFonts w:asciiTheme="minorHAnsi" w:hAnsiTheme="minorHAnsi" w:cs="Calibri"/>
                <w:sz w:val="22"/>
                <w:szCs w:val="22"/>
              </w:rPr>
              <w:t xml:space="preserve"> i mocy znamionowej min. 180 KM</w:t>
            </w:r>
            <w:r w:rsidR="001D1DB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1D1DB2" w:rsidRPr="001D1DB2">
              <w:rPr>
                <w:rFonts w:asciiTheme="minorHAnsi" w:hAnsiTheme="minorHAnsi" w:cs="Calibri"/>
                <w:sz w:val="22"/>
                <w:szCs w:val="22"/>
              </w:rPr>
              <w:t>norma emisji spalin Euro 6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C215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układ kierowniczy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Lewostronny z hydraulicznym wspomaganiem, z regulowaną wysokością i pochyleniem kierownicy oraz blokadą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immobilizerem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C215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skrzynia biegów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Manualna skrzynia biegów 6 stopniowa, blokada tylnego mostu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C215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zawieszenie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Przednie niezależne z drążkiem skrętnym, tylne: sztywna belka, resory paraboliczne, wzmocnione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246F1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rozmiar opon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269D" w:rsidRDefault="00D4269D" w:rsidP="004F504A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Min. rozmiar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225/75R16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, podwójne koła tylnej osi, opony szosowo </w:t>
            </w:r>
            <w:r w:rsidR="004F504A">
              <w:rPr>
                <w:rFonts w:asciiTheme="minorHAnsi" w:hAnsiTheme="minorHAnsi" w:cs="Calibri"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terenowe</w:t>
            </w:r>
            <w:r w:rsidR="004F504A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4F504A" w:rsidRPr="004F504A">
              <w:rPr>
                <w:rFonts w:asciiTheme="minorHAnsi" w:hAnsiTheme="minorHAnsi" w:cs="Calibri"/>
                <w:sz w:val="22"/>
                <w:szCs w:val="22"/>
              </w:rPr>
              <w:t xml:space="preserve">komplet </w:t>
            </w:r>
            <w:r w:rsidR="004F504A">
              <w:rPr>
                <w:rFonts w:asciiTheme="minorHAnsi" w:hAnsiTheme="minorHAnsi" w:cs="Calibri"/>
                <w:sz w:val="22"/>
                <w:szCs w:val="22"/>
              </w:rPr>
              <w:t>opon</w:t>
            </w:r>
            <w:r w:rsidR="004F504A" w:rsidRPr="004F504A">
              <w:rPr>
                <w:rFonts w:asciiTheme="minorHAnsi" w:hAnsiTheme="minorHAnsi" w:cs="Calibri"/>
                <w:sz w:val="22"/>
                <w:szCs w:val="22"/>
              </w:rPr>
              <w:t xml:space="preserve"> zimowych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246F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zabezpieczenie przed kradzieżą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0" w:line="100" w:lineRule="atLeas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Zbiornik paliwa o poj. min. 110 l.,  zbiorniki paliwa i </w:t>
            </w:r>
            <w:proofErr w:type="spellStart"/>
            <w:r>
              <w:rPr>
                <w:rFonts w:asciiTheme="minorHAnsi" w:hAnsiTheme="minorHAnsi" w:cs="Calibri"/>
              </w:rPr>
              <w:t>adBlue</w:t>
            </w:r>
            <w:proofErr w:type="spellEnd"/>
            <w:r>
              <w:rPr>
                <w:rFonts w:asciiTheme="minorHAnsi" w:hAnsiTheme="minorHAnsi" w:cs="Calibri"/>
              </w:rPr>
              <w:t xml:space="preserve"> zamykane na klucz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246F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systemy bezpieczeństwa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0" w:line="100" w:lineRule="atLeas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ABS, ASR, ESP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246F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hamulce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0" w:line="100" w:lineRule="atLeas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tarczowe na obu osiach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246F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TTC42o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kabina pojazdu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"/>
              <w:spacing w:after="60" w:line="300" w:lineRule="atLeast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>Dwudrzwiowa, fotel kierowcy z zagłówkiem regulowany w 3 płaszczyznach, fotel pasażera bujany z zagłówkami, klimatyzacja, elektrycznie regulowane szyby drzwi, podgrzewane lusterka zewnętrzne na krótkich ramionach, centralny zamek, uchwyt na tablet</w:t>
            </w:r>
            <w:r>
              <w:rPr>
                <w:rFonts w:asciiTheme="minorHAnsi" w:hAnsiTheme="minorHAnsi" w:cs="Calibri"/>
                <w:sz w:val="22"/>
                <w:szCs w:val="22"/>
              </w:rPr>
              <w:t>, gniazdo ładowania tabletu, radio, czujniki parkowania przód i tył pojazdu, kamera i sygnał dźwiękowy cofania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91E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TTC42o00"/>
                <w:sz w:val="22"/>
                <w:szCs w:val="22"/>
              </w:rPr>
            </w:pPr>
            <w:r>
              <w:rPr>
                <w:rFonts w:ascii="Calibri" w:hAnsi="Calibri" w:cs="TTC42o00"/>
                <w:sz w:val="22"/>
                <w:szCs w:val="22"/>
              </w:rPr>
              <w:t>wyposażenie dodatkowe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4F504A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 xml:space="preserve">Belka dachowa </w:t>
            </w:r>
            <w:proofErr w:type="spellStart"/>
            <w:r>
              <w:rPr>
                <w:rFonts w:asciiTheme="minorHAnsi" w:hAnsiTheme="minorHAnsi" w:cs="Calibri"/>
              </w:rPr>
              <w:t>led</w:t>
            </w:r>
            <w:proofErr w:type="spellEnd"/>
            <w:r>
              <w:rPr>
                <w:rFonts w:asciiTheme="minorHAnsi" w:hAnsiTheme="minorHAnsi" w:cs="Calibri"/>
              </w:rPr>
              <w:t xml:space="preserve"> z dwoma światłami ostrzegawczymi w kolorze pomarańczowym,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91E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TTC42o00"/>
                <w:sz w:val="22"/>
                <w:szCs w:val="22"/>
              </w:rPr>
            </w:pPr>
            <w:r>
              <w:rPr>
                <w:rFonts w:ascii="Calibri" w:hAnsi="Calibri" w:cs="TTC42o00"/>
                <w:sz w:val="22"/>
                <w:szCs w:val="22"/>
              </w:rPr>
              <w:t>Oświetlenie pojazdu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60" w:line="3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 xml:space="preserve">Światła do jazdy dziennej, pozycyjne, przeciwmgielne  z doświetlaniem zakrętów, reflektory robocze o regulowanym zasięgu (z tyłu kabiny) do oświetlenia obszaru roboczego urządzenia hakowego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91E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TTC42o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cs="TTC42o0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>Nadwozie białe, podwozia i urządzenie hakowe czarne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91E6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wyposażenie inne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60" w:line="300" w:lineRule="atLeast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Dywaniki, pokrowce na siedzenia, podnośnik hydrauliczny, gaśnica, apteczka, kliny, lampa i trójkąt ostrzegawczy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891E61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hakowe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FE1346">
            <w:pPr>
              <w:spacing w:after="60" w:line="3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 xml:space="preserve">Budowa modułowa (wszystkie elementy spawane), do przewozu kontenerów KP7 o długości </w:t>
            </w:r>
            <w:r w:rsidR="00FE1346">
              <w:rPr>
                <w:rFonts w:asciiTheme="minorHAnsi" w:hAnsiTheme="minorHAnsi" w:cs="Calibri"/>
              </w:rPr>
              <w:t xml:space="preserve">min. </w:t>
            </w:r>
            <w:r>
              <w:rPr>
                <w:rFonts w:asciiTheme="minorHAnsi" w:hAnsiTheme="minorHAnsi" w:cs="Calibri"/>
              </w:rPr>
              <w:t xml:space="preserve">3,6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24D3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60" w:line="3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 xml:space="preserve">moc załadunkowa min. 4,0 t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24D3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60" w:line="3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 xml:space="preserve">wysokość haka </w:t>
            </w:r>
            <w:r w:rsidR="00FE1346">
              <w:rPr>
                <w:rFonts w:asciiTheme="minorHAnsi" w:hAnsiTheme="minorHAnsi" w:cs="Calibri"/>
              </w:rPr>
              <w:t xml:space="preserve">ok </w:t>
            </w:r>
            <w:r>
              <w:rPr>
                <w:rFonts w:asciiTheme="minorHAnsi" w:hAnsiTheme="minorHAnsi" w:cs="Calibri"/>
              </w:rPr>
              <w:t>1200 mm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24D3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262BC1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 xml:space="preserve">Napęd pompa hydrauliczna, sterowanie z kabiny kierowcy z możliwością obsługi z zewnątrz, hydrauliczna blokada kontenera z sygnalizacją w kabinie kierowcy (zamknięta /otwarta). </w:t>
            </w:r>
            <w:r w:rsidR="00262BC1">
              <w:rPr>
                <w:rFonts w:asciiTheme="minorHAnsi" w:hAnsiTheme="minorHAnsi" w:cs="Calibri"/>
              </w:rPr>
              <w:t xml:space="preserve">Wykonawca przeprowadzi procedurę </w:t>
            </w:r>
            <w:r>
              <w:rPr>
                <w:rFonts w:asciiTheme="minorHAnsi" w:hAnsiTheme="minorHAnsi" w:cs="Calibri"/>
              </w:rPr>
              <w:t>rejestracji pojazdu w UDT.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24D37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pStyle w:val="Akapitzlist1"/>
              <w:ind w:left="0"/>
              <w:jc w:val="both"/>
              <w:rPr>
                <w:rFonts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Wymagania ogólne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60" w:line="3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>Homologacja i deklaracja zgodności CE.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24D3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60" w:line="3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>Pojazd nie może być prototypem, wszystkie wbudowane podzespoły muszą pochodzić z seryjnej produkcji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D1749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>Serwis stacjonarny w odległości do 100 km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D1749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60" w:line="3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t>Gwarancja na minimum 24 m-ce dla pojazdu i elementów konstrukcyjnych urządzenia hakowego oraz minimum 12-m-cy dla elementów hydrauliki siłowej</w:t>
            </w:r>
            <w:r w:rsidR="00985AB2">
              <w:rPr>
                <w:rFonts w:asciiTheme="minorHAnsi" w:hAnsiTheme="minorHAnsi" w:cs="Calibri"/>
              </w:rPr>
              <w:t xml:space="preserve"> </w:t>
            </w:r>
            <w:r w:rsidR="00985AB2" w:rsidRPr="00985AB2">
              <w:rPr>
                <w:rFonts w:asciiTheme="minorHAnsi" w:hAnsiTheme="minorHAnsi" w:cs="Calibri"/>
                <w:b/>
                <w:u w:val="single"/>
              </w:rPr>
              <w:t>(proszę podać jeżeli wykonawca oferuje więcej)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D1749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117A30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</w:rPr>
              <w:t>Instrukcja obsługi w języku polskim</w:t>
            </w:r>
            <w:r w:rsidR="00117A30">
              <w:rPr>
                <w:rFonts w:asciiTheme="minorHAnsi" w:eastAsia="Calibri" w:hAnsiTheme="minorHAnsi" w:cs="Calibri"/>
              </w:rPr>
              <w:t xml:space="preserve"> (wykonawca przekaże wraz z dostawą)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D1749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</w:rPr>
              <w:t>Katalog części zamiennych</w:t>
            </w:r>
            <w:r w:rsidR="00117A30">
              <w:rPr>
                <w:rFonts w:asciiTheme="minorHAnsi" w:eastAsia="Calibri" w:hAnsiTheme="minorHAnsi" w:cs="Calibri"/>
              </w:rPr>
              <w:t xml:space="preserve"> (wykonawca przekaże wraz z dostawą)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D4269D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69D" w:rsidTr="009D1749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9D" w:rsidRDefault="00D4269D" w:rsidP="00D4269D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</w:rPr>
              <w:t>Atesty na wbudowane w pojeździe urządzenia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9D" w:rsidRDefault="002F1923" w:rsidP="00D426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9D" w:rsidRDefault="00D4269D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1923" w:rsidTr="009D17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923" w:rsidRPr="008B1808" w:rsidRDefault="008B1808" w:rsidP="00D4269D">
            <w:pPr>
              <w:suppressAutoHyphens w:val="0"/>
              <w:spacing w:after="0"/>
              <w:rPr>
                <w:rFonts w:eastAsia="Times New Roman" w:cs="Calibri"/>
              </w:rPr>
            </w:pPr>
            <w:bookmarkStart w:id="0" w:name="_GoBack"/>
            <w:r w:rsidRPr="008B1808">
              <w:rPr>
                <w:rFonts w:eastAsia="Times New Roman" w:cs="Calibri"/>
              </w:rPr>
              <w:t>17</w:t>
            </w:r>
            <w:bookmarkEnd w:id="0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923" w:rsidRDefault="00001F46" w:rsidP="00D4269D">
            <w:pPr>
              <w:suppressAutoHyphens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b/>
              </w:rPr>
              <w:t>Wymagania ogólne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923" w:rsidRDefault="002F1923" w:rsidP="00D4269D">
            <w:pPr>
              <w:spacing w:after="0" w:line="100" w:lineRule="atLeas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Pojazd fabrycznie nowy, rok produkcji 2019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3" w:rsidRPr="006B732A" w:rsidRDefault="002F1923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923" w:rsidRDefault="002F1923" w:rsidP="00D4269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269D" w:rsidRDefault="00D4269D" w:rsidP="00D4269D">
      <w:pPr>
        <w:pStyle w:val="Akapitzlist1"/>
        <w:spacing w:after="60" w:line="300" w:lineRule="atLeast"/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4269D" w:rsidRDefault="00D4269D" w:rsidP="00D4269D">
      <w:pPr>
        <w:keepNext/>
        <w:spacing w:after="200" w:line="300" w:lineRule="atLeast"/>
        <w:jc w:val="both"/>
        <w:rPr>
          <w:rFonts w:cs="Calibri"/>
        </w:rPr>
      </w:pPr>
    </w:p>
    <w:p w:rsidR="00D4269D" w:rsidRDefault="00D4269D" w:rsidP="00D4269D">
      <w:pPr>
        <w:keepNext/>
        <w:spacing w:after="200" w:line="30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………………………………………………………………………………………………………………………………</w:t>
      </w:r>
    </w:p>
    <w:p w:rsidR="00D4269D" w:rsidRDefault="00D4269D" w:rsidP="00D4269D">
      <w:pPr>
        <w:keepNext/>
        <w:spacing w:after="200" w:line="30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:rsidR="00D4269D" w:rsidRDefault="00D4269D" w:rsidP="00D4269D"/>
    <w:p w:rsidR="0084640A" w:rsidRPr="009D735A" w:rsidRDefault="0084640A" w:rsidP="0084640A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 xml:space="preserve">Zamawiający w tabeli określił minimalne wymagania dotyczące zamawianego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>
        <w:rPr>
          <w:rFonts w:ascii="Times New Roman" w:hAnsi="Times New Roman"/>
          <w:b/>
          <w:sz w:val="20"/>
          <w:szCs w:val="20"/>
        </w:rPr>
        <w:t xml:space="preserve">samochód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spowoduje odrzucenie oferty na podstawie art. 89 ust.1 pkt.2 </w:t>
      </w:r>
      <w:proofErr w:type="spellStart"/>
      <w:r w:rsidRPr="009D735A">
        <w:rPr>
          <w:rFonts w:ascii="Times New Roman" w:hAnsi="Times New Roman"/>
          <w:b/>
          <w:sz w:val="20"/>
          <w:szCs w:val="20"/>
        </w:rPr>
        <w:t>upzp</w:t>
      </w:r>
      <w:proofErr w:type="spellEnd"/>
      <w:r w:rsidRPr="009D735A">
        <w:rPr>
          <w:rFonts w:ascii="Times New Roman" w:hAnsi="Times New Roman"/>
          <w:b/>
          <w:sz w:val="20"/>
          <w:szCs w:val="20"/>
        </w:rPr>
        <w:t xml:space="preserve">. Przedstawione przez Wykonawcę parametry muszą w sposób jednoznaczny określać, że oferowany </w:t>
      </w:r>
      <w:r>
        <w:rPr>
          <w:rFonts w:ascii="Times New Roman" w:hAnsi="Times New Roman"/>
          <w:b/>
          <w:sz w:val="20"/>
          <w:szCs w:val="20"/>
        </w:rPr>
        <w:t>samochód</w:t>
      </w:r>
      <w:r w:rsidRPr="009D735A">
        <w:rPr>
          <w:rFonts w:ascii="Times New Roman" w:hAnsi="Times New Roman"/>
          <w:b/>
          <w:sz w:val="20"/>
          <w:szCs w:val="20"/>
        </w:rPr>
        <w:t xml:space="preserve"> spełnia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obowiązany jest je dokładnie opisać.</w:t>
      </w:r>
    </w:p>
    <w:p w:rsidR="00D4269D" w:rsidRDefault="00D4269D"/>
    <w:sectPr w:rsidR="00D4269D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C42o0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08"/>
    <w:multiLevelType w:val="hybridMultilevel"/>
    <w:tmpl w:val="114E56D4"/>
    <w:lvl w:ilvl="0" w:tplc="2C621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4B1F"/>
    <w:multiLevelType w:val="hybridMultilevel"/>
    <w:tmpl w:val="552851B4"/>
    <w:lvl w:ilvl="0" w:tplc="94EE1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5B95"/>
    <w:multiLevelType w:val="hybridMultilevel"/>
    <w:tmpl w:val="757C8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01F46"/>
    <w:rsid w:val="0009009B"/>
    <w:rsid w:val="00117A30"/>
    <w:rsid w:val="00123CBE"/>
    <w:rsid w:val="00160B90"/>
    <w:rsid w:val="001963F6"/>
    <w:rsid w:val="001D1DB2"/>
    <w:rsid w:val="001F101D"/>
    <w:rsid w:val="00262BC1"/>
    <w:rsid w:val="00271BFE"/>
    <w:rsid w:val="002F1923"/>
    <w:rsid w:val="003474B6"/>
    <w:rsid w:val="003F59CF"/>
    <w:rsid w:val="004F504A"/>
    <w:rsid w:val="005A0936"/>
    <w:rsid w:val="005D412A"/>
    <w:rsid w:val="005E4A03"/>
    <w:rsid w:val="006C2957"/>
    <w:rsid w:val="007301B8"/>
    <w:rsid w:val="007415A3"/>
    <w:rsid w:val="00787867"/>
    <w:rsid w:val="007D6C84"/>
    <w:rsid w:val="007F0B74"/>
    <w:rsid w:val="0084640A"/>
    <w:rsid w:val="00872051"/>
    <w:rsid w:val="0089317C"/>
    <w:rsid w:val="008B1808"/>
    <w:rsid w:val="008F7811"/>
    <w:rsid w:val="00972384"/>
    <w:rsid w:val="00985AB2"/>
    <w:rsid w:val="00A51706"/>
    <w:rsid w:val="00A71AB4"/>
    <w:rsid w:val="00AD43A5"/>
    <w:rsid w:val="00B06946"/>
    <w:rsid w:val="00B41FCB"/>
    <w:rsid w:val="00BA6D2E"/>
    <w:rsid w:val="00BC6A1E"/>
    <w:rsid w:val="00CB6472"/>
    <w:rsid w:val="00D4269D"/>
    <w:rsid w:val="00D46751"/>
    <w:rsid w:val="00D76A71"/>
    <w:rsid w:val="00F374A8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DFDA-4AFB-4947-8CFD-7BD88305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B6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pkt">
    <w:name w:val="pkt"/>
    <w:basedOn w:val="Normalny"/>
    <w:rsid w:val="00D4269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 Mazurkiewicz</dc:creator>
  <cp:keywords/>
  <dc:description/>
  <cp:lastModifiedBy>Anna Grochocinska</cp:lastModifiedBy>
  <cp:revision>19</cp:revision>
  <cp:lastPrinted>2019-03-07T07:30:00Z</cp:lastPrinted>
  <dcterms:created xsi:type="dcterms:W3CDTF">2019-03-07T14:47:00Z</dcterms:created>
  <dcterms:modified xsi:type="dcterms:W3CDTF">2019-03-08T12:54:00Z</dcterms:modified>
</cp:coreProperties>
</file>